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ACF" w:rsidRPr="005E417D" w:rsidRDefault="00836ACF" w:rsidP="00836ACF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836ACF" w:rsidRPr="00C44CC1" w:rsidRDefault="00836ACF" w:rsidP="00836ACF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44CC1">
        <w:rPr>
          <w:rFonts w:ascii="Times New Roman" w:hAnsi="Times New Roman" w:cs="Times New Roman"/>
          <w:sz w:val="24"/>
          <w:szCs w:val="24"/>
          <w:u w:val="single"/>
        </w:rPr>
        <w:t>Начальник Межрайонной ИФНС России №15 по Самарской области</w:t>
      </w:r>
    </w:p>
    <w:p w:rsidR="00836ACF" w:rsidRPr="005E417D" w:rsidRDefault="00836ACF" w:rsidP="00836ACF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836ACF" w:rsidRPr="005E417D" w:rsidRDefault="00836ACF" w:rsidP="00836ACF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</w:t>
      </w:r>
      <w:r w:rsidRPr="00C44CC1">
        <w:rPr>
          <w:rFonts w:ascii="Times New Roman" w:hAnsi="Times New Roman" w:cs="Times New Roman"/>
          <w:sz w:val="24"/>
          <w:szCs w:val="24"/>
          <w:u w:val="single"/>
        </w:rPr>
        <w:t>Н.С. Юрковец</w:t>
      </w:r>
    </w:p>
    <w:p w:rsidR="00836ACF" w:rsidRPr="005E417D" w:rsidRDefault="00836ACF" w:rsidP="00836ACF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(инициалы, фамилия)</w:t>
      </w:r>
    </w:p>
    <w:p w:rsidR="00836ACF" w:rsidRPr="005E417D" w:rsidRDefault="00836ACF" w:rsidP="00836ACF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2C3DC9">
        <w:rPr>
          <w:rFonts w:ascii="Times New Roman" w:hAnsi="Times New Roman" w:cs="Times New Roman"/>
          <w:sz w:val="24"/>
          <w:szCs w:val="24"/>
        </w:rPr>
        <w:t>__</w:t>
      </w:r>
      <w:r w:rsidRPr="005E417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36ACF" w:rsidRPr="002075E3" w:rsidRDefault="00836ACF" w:rsidP="00836ACF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836ACF" w:rsidRDefault="00836ACF" w:rsidP="00836ACF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836ACF" w:rsidRPr="002075E3" w:rsidRDefault="00836ACF" w:rsidP="00836ACF">
      <w:pPr>
        <w:pStyle w:val="a5"/>
        <w:widowControl w:val="0"/>
        <w:jc w:val="left"/>
        <w:rPr>
          <w:sz w:val="18"/>
          <w:szCs w:val="18"/>
        </w:rPr>
      </w:pPr>
    </w:p>
    <w:p w:rsidR="00836ACF" w:rsidRPr="006B0129" w:rsidRDefault="00836ACF" w:rsidP="00836ACF">
      <w:pPr>
        <w:pStyle w:val="a5"/>
        <w:widowControl w:val="0"/>
      </w:pPr>
      <w:r w:rsidRPr="006B0129">
        <w:t>Должностной регламент</w:t>
      </w:r>
    </w:p>
    <w:p w:rsidR="00836ACF" w:rsidRPr="00735A31" w:rsidRDefault="00836ACF" w:rsidP="00836AC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Главного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государственного налогового инспектора </w:t>
      </w:r>
      <w:r w:rsidR="00735A31">
        <w:rPr>
          <w:rFonts w:ascii="Times New Roman" w:hAnsi="Times New Roman" w:cs="Times New Roman"/>
          <w:b/>
          <w:sz w:val="28"/>
          <w:szCs w:val="28"/>
          <w:u w:val="single"/>
        </w:rPr>
        <w:t>отдела камеральных проверок № 1</w:t>
      </w:r>
    </w:p>
    <w:p w:rsidR="00836ACF" w:rsidRPr="00C44CC1" w:rsidRDefault="00836ACF" w:rsidP="00836AC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№15 по Самарской области</w:t>
      </w:r>
    </w:p>
    <w:p w:rsidR="00836ACF" w:rsidRPr="00BA51E1" w:rsidRDefault="00836ACF" w:rsidP="00836ACF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 w:cs="Times New Roman"/>
          <w:sz w:val="18"/>
        </w:rPr>
        <w:br/>
      </w:r>
      <w:r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Федерации)</w:t>
      </w:r>
    </w:p>
    <w:p w:rsidR="00836ACF" w:rsidRPr="00ED27E9" w:rsidRDefault="00836ACF" w:rsidP="00836AC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836ACF" w:rsidRPr="00B93661" w:rsidRDefault="00836ACF" w:rsidP="00836A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ED27E9">
        <w:rPr>
          <w:rFonts w:ascii="Times New Roman" w:hAnsi="Times New Roman" w:cs="Times New Roman"/>
          <w:sz w:val="26"/>
          <w:szCs w:val="26"/>
        </w:rPr>
        <w:br/>
        <w:t xml:space="preserve">(далее – гражданская служба) главный государственный налоговый инспектор </w:t>
      </w:r>
      <w:r w:rsidR="00735A31">
        <w:rPr>
          <w:rFonts w:ascii="Times New Roman" w:hAnsi="Times New Roman" w:cs="Times New Roman"/>
          <w:sz w:val="26"/>
          <w:szCs w:val="26"/>
        </w:rPr>
        <w:t>отдела камеральных проверок № 1</w:t>
      </w:r>
      <w:r w:rsidRPr="00ED27E9">
        <w:rPr>
          <w:rFonts w:ascii="Times New Roman" w:hAnsi="Times New Roman" w:cs="Times New Roman"/>
          <w:sz w:val="26"/>
          <w:szCs w:val="26"/>
        </w:rPr>
        <w:t xml:space="preserve"> Межрайонной ИФНС России №15 по Самарской области относится к ведущей группе должностей гражданской службы категории специалисты       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11-3-3-094.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2. </w:t>
      </w:r>
      <w:r w:rsidRPr="00ED27E9">
        <w:rPr>
          <w:rFonts w:ascii="Times New Roman" w:hAnsi="Times New Roman"/>
          <w:sz w:val="26"/>
          <w:szCs w:val="26"/>
        </w:rPr>
        <w:t>Область профессиональной служебной деятельности главного государственного налогового инспектора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: регулирование налоговой деятельности.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3. </w:t>
      </w:r>
      <w:r w:rsidRPr="00ED27E9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Pr="00ED27E9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ED27E9">
        <w:rPr>
          <w:rFonts w:ascii="Times New Roman" w:hAnsi="Times New Roman"/>
          <w:sz w:val="26"/>
          <w:szCs w:val="26"/>
        </w:rPr>
        <w:t xml:space="preserve">: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налога на добавленную стоимость.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главного государственного налогового инспектора осуществляется начальником Межрайонной ИФНС России №15 по Самарской области.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5. Главный государственный налоговый инспектор непосредственно подчиняется</w:t>
      </w:r>
      <w:r w:rsidR="003C37E5" w:rsidRPr="00ED27E9">
        <w:rPr>
          <w:rFonts w:ascii="Times New Roman" w:hAnsi="Times New Roman" w:cs="Times New Roman"/>
          <w:sz w:val="26"/>
          <w:szCs w:val="26"/>
        </w:rPr>
        <w:t xml:space="preserve"> начальнику отдела</w:t>
      </w:r>
      <w:r w:rsidRPr="00ED27E9">
        <w:rPr>
          <w:rFonts w:ascii="Times New Roman" w:hAnsi="Times New Roman" w:cs="Times New Roman"/>
          <w:sz w:val="26"/>
          <w:szCs w:val="26"/>
        </w:rPr>
        <w:t>.</w:t>
      </w:r>
    </w:p>
    <w:p w:rsidR="00836ACF" w:rsidRPr="00ED27E9" w:rsidRDefault="00836ACF" w:rsidP="00836AC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ED27E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ED27E9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ED27E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36ACF" w:rsidRPr="002075E3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Pr="00ED27E9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образования. 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3C37E5" w:rsidRPr="00ED27E9">
        <w:rPr>
          <w:rFonts w:ascii="Times New Roman" w:hAnsi="Times New Roman" w:cs="Times New Roman"/>
          <w:spacing w:val="-2"/>
          <w:sz w:val="26"/>
          <w:szCs w:val="26"/>
        </w:rPr>
        <w:t>Требования к стажу гражданской службы или стажу работы по специальности, направлению подготовки не предъявляются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836ACF" w:rsidRPr="00ED27E9" w:rsidRDefault="00836ACF" w:rsidP="003C37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6.3. Наличие базовых 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знаний: государственного</w:t>
      </w: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языка Российской Федерации (русского языка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); основ</w:t>
      </w: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3B268F" w:rsidRDefault="00836ACF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7005CE" w:rsidRDefault="007005CE" w:rsidP="00700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Налоговый кодекс</w:t>
      </w:r>
      <w:r w:rsidRPr="00F233BC">
        <w:rPr>
          <w:rFonts w:ascii="Times New Roman" w:hAnsi="Times New Roman" w:cs="Times New Roman"/>
          <w:sz w:val="28"/>
          <w:szCs w:val="28"/>
        </w:rPr>
        <w:t xml:space="preserve"> </w:t>
      </w:r>
      <w:r w:rsidRPr="00ED27E9">
        <w:rPr>
          <w:rFonts w:ascii="Times New Roman" w:hAnsi="Times New Roman" w:cs="Times New Roman"/>
          <w:sz w:val="26"/>
          <w:szCs w:val="26"/>
        </w:rPr>
        <w:t xml:space="preserve">Российской Федерации; </w:t>
      </w:r>
    </w:p>
    <w:p w:rsidR="007005CE" w:rsidRDefault="00BD4D94" w:rsidP="007005C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7" w:history="1">
        <w:r w:rsidR="007005CE" w:rsidRPr="00D7629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7005CE" w:rsidRPr="00D7629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</w:t>
      </w:r>
      <w:r w:rsidR="007005CE">
        <w:rPr>
          <w:rFonts w:ascii="Times New Roman" w:hAnsi="Times New Roman" w:cs="Times New Roman"/>
          <w:sz w:val="26"/>
          <w:szCs w:val="26"/>
        </w:rPr>
        <w:t>;</w:t>
      </w:r>
    </w:p>
    <w:p w:rsidR="007005CE" w:rsidRPr="001F7069" w:rsidRDefault="007005CE" w:rsidP="007005C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Уголовно-процессуальный кодекс Российской Федерации (</w:t>
      </w:r>
      <w:hyperlink r:id="rId8" w:history="1">
        <w:r w:rsidRPr="001F7069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1F7069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1F7069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1F7069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1F7069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Pr="001F7069">
        <w:rPr>
          <w:rFonts w:ascii="Times New Roman" w:hAnsi="Times New Roman" w:cs="Times New Roman"/>
          <w:sz w:val="26"/>
          <w:szCs w:val="26"/>
        </w:rPr>
        <w:t>).</w:t>
      </w:r>
    </w:p>
    <w:p w:rsidR="007005CE" w:rsidRPr="001F7069" w:rsidRDefault="007005CE" w:rsidP="007005C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Уголовный кодекс Российской Федерации (</w:t>
      </w:r>
      <w:hyperlink r:id="rId13" w:history="1">
        <w:r w:rsidRPr="001F7069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 - </w:t>
      </w:r>
      <w:hyperlink r:id="rId14" w:history="1">
        <w:r w:rsidRPr="001F7069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Pr="001F7069">
        <w:rPr>
          <w:rFonts w:ascii="Times New Roman" w:hAnsi="Times New Roman" w:cs="Times New Roman"/>
          <w:sz w:val="26"/>
          <w:szCs w:val="26"/>
        </w:rPr>
        <w:t>).</w:t>
      </w:r>
    </w:p>
    <w:p w:rsidR="007005CE" w:rsidRPr="00B51CD8" w:rsidRDefault="007005CE" w:rsidP="007005C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1CD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51CD8">
        <w:rPr>
          <w:rFonts w:ascii="Times New Roman" w:hAnsi="Times New Roman" w:cs="Times New Roman"/>
          <w:sz w:val="26"/>
          <w:szCs w:val="26"/>
        </w:rPr>
        <w:t xml:space="preserve"> от 6 декабря 2011 г. N 402-ФЗ "О бухгалтерском учете".</w:t>
      </w:r>
    </w:p>
    <w:p w:rsidR="007005CE" w:rsidRPr="00B51CD8" w:rsidRDefault="00BD4D94" w:rsidP="007005C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16" w:history="1">
        <w:r w:rsidR="007005CE">
          <w:rPr>
            <w:rFonts w:ascii="Times New Roman" w:hAnsi="Times New Roman" w:cs="Times New Roman"/>
            <w:sz w:val="26"/>
            <w:szCs w:val="26"/>
          </w:rPr>
          <w:t>П</w:t>
        </w:r>
        <w:r w:rsidR="007005CE" w:rsidRPr="00B51CD8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7005CE" w:rsidRPr="00B51CD8">
        <w:rPr>
          <w:rFonts w:ascii="Times New Roman" w:hAnsi="Times New Roman" w:cs="Times New Roman"/>
          <w:sz w:val="26"/>
          <w:szCs w:val="26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изменениями).</w:t>
      </w:r>
    </w:p>
    <w:p w:rsidR="007005CE" w:rsidRPr="00B51CD8" w:rsidRDefault="007005CE" w:rsidP="007005C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1CD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51CD8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регулировании и валютном контроле".</w:t>
      </w:r>
    </w:p>
    <w:p w:rsidR="007005CE" w:rsidRPr="00B51CD8" w:rsidRDefault="00BD4D94" w:rsidP="00700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8" w:history="1">
        <w:r w:rsidR="007005CE"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7005CE" w:rsidRPr="00B51CD8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7005CE" w:rsidRDefault="00BD4D94" w:rsidP="007005C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19" w:history="1">
        <w:r w:rsidR="007005CE">
          <w:rPr>
            <w:rFonts w:ascii="Times New Roman" w:hAnsi="Times New Roman" w:cs="Times New Roman"/>
            <w:sz w:val="26"/>
            <w:szCs w:val="26"/>
          </w:rPr>
          <w:t>П</w:t>
        </w:r>
        <w:r w:rsidR="007005CE" w:rsidRPr="00B51CD8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="007005CE" w:rsidRPr="00B51CD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B23A2" w:rsidRPr="002B23A2" w:rsidRDefault="002B23A2" w:rsidP="002B23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2B23A2">
        <w:rPr>
          <w:rFonts w:ascii="Times New Roman" w:hAnsi="Times New Roman" w:cs="Times New Roman"/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2B23A2">
        <w:rPr>
          <w:rFonts w:ascii="Times New Roman" w:hAnsi="Times New Roman" w:cs="Times New Roman"/>
          <w:sz w:val="26"/>
          <w:szCs w:val="26"/>
        </w:rPr>
        <w:t>»;</w:t>
      </w:r>
    </w:p>
    <w:p w:rsidR="002B23A2" w:rsidRPr="002B23A2" w:rsidRDefault="002B23A2" w:rsidP="002B23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2B23A2" w:rsidRPr="002B23A2" w:rsidRDefault="002B23A2" w:rsidP="002B23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26 мая 2010 г. № 367 «О Единой межведомственной информационно-статистический системе»;</w:t>
      </w:r>
      <w:proofErr w:type="gramEnd"/>
    </w:p>
    <w:p w:rsidR="002B23A2" w:rsidRPr="002B23A2" w:rsidRDefault="002B23A2" w:rsidP="002B23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августа 2012 г.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2B23A2" w:rsidRPr="002B23A2" w:rsidRDefault="002B23A2" w:rsidP="002B23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2B23A2">
        <w:rPr>
          <w:rFonts w:ascii="Times New Roman" w:hAnsi="Times New Roman" w:cs="Times New Roman"/>
          <w:sz w:val="26"/>
          <w:szCs w:val="26"/>
        </w:rPr>
        <w:t xml:space="preserve"> должностных обязанностей»;</w:t>
      </w:r>
    </w:p>
    <w:p w:rsidR="002B23A2" w:rsidRPr="002B23A2" w:rsidRDefault="002B23A2" w:rsidP="002B23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17 декабря 2012 г. № 1318 «О </w:t>
      </w:r>
      <w:proofErr w:type="gramStart"/>
      <w:r w:rsidRPr="002B23A2">
        <w:rPr>
          <w:rFonts w:ascii="Times New Roman" w:hAnsi="Times New Roman" w:cs="Times New Roman"/>
          <w:sz w:val="26"/>
          <w:szCs w:val="26"/>
        </w:rPr>
        <w:t>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  <w:proofErr w:type="gramEnd"/>
    </w:p>
    <w:p w:rsidR="002B23A2" w:rsidRPr="002B23A2" w:rsidRDefault="002B23A2" w:rsidP="002B23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Распоряжение Правительства Российской Федерации от 6 мая 2008 г. № 671-р «Об утверждении Федерального плана статистических работ»;</w:t>
      </w:r>
    </w:p>
    <w:p w:rsidR="002B23A2" w:rsidRPr="00B51CD8" w:rsidRDefault="002B23A2" w:rsidP="007005C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005CE" w:rsidRDefault="007005CE" w:rsidP="00700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Приказ МНС России от 17 ноября 2003 г. N БГ-3-06/627@ "Об</w:t>
      </w:r>
      <w:r w:rsidRPr="001F7069">
        <w:rPr>
          <w:rFonts w:ascii="Times New Roman" w:hAnsi="Times New Roman" w:cs="Times New Roman"/>
          <w:sz w:val="28"/>
          <w:szCs w:val="28"/>
        </w:rPr>
        <w:t xml:space="preserve"> </w:t>
      </w:r>
      <w:r w:rsidRPr="00ED27E9">
        <w:rPr>
          <w:rFonts w:ascii="Times New Roman" w:hAnsi="Times New Roman" w:cs="Times New Roman"/>
          <w:sz w:val="26"/>
          <w:szCs w:val="26"/>
        </w:rPr>
        <w:t xml:space="preserve">утверждении единых требований к формированию информационных ресурсов по камеральным и выездным налоговым проверкам"; </w:t>
      </w:r>
    </w:p>
    <w:p w:rsidR="007005CE" w:rsidRDefault="007005CE" w:rsidP="00700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D27E9">
        <w:rPr>
          <w:rFonts w:ascii="Times New Roman" w:hAnsi="Times New Roman" w:cs="Times New Roman"/>
          <w:sz w:val="26"/>
          <w:szCs w:val="26"/>
        </w:rPr>
        <w:t xml:space="preserve">Приказ ФНС России от 13 декабря 2006 г. N САЭ-3-06/860@ "Об утверждении Формы Акта об обнаружении фактов, свидетельствующих о предусмотренных Налоговым </w:t>
      </w:r>
      <w:r w:rsidRPr="00ED27E9">
        <w:rPr>
          <w:rFonts w:ascii="Times New Roman" w:hAnsi="Times New Roman" w:cs="Times New Roman"/>
          <w:sz w:val="26"/>
          <w:szCs w:val="26"/>
        </w:rPr>
        <w:lastRenderedPageBreak/>
        <w:t xml:space="preserve">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 </w:t>
      </w:r>
      <w:proofErr w:type="gramEnd"/>
    </w:p>
    <w:p w:rsidR="007005CE" w:rsidRDefault="007005CE" w:rsidP="00700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D27E9">
        <w:rPr>
          <w:rFonts w:ascii="Times New Roman" w:hAnsi="Times New Roman" w:cs="Times New Roman"/>
          <w:sz w:val="26"/>
          <w:szCs w:val="26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ED27E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D27E9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7005CE" w:rsidRDefault="007005CE" w:rsidP="00700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 Приказ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</w:t>
      </w:r>
      <w:r w:rsidR="00D53C24">
        <w:rPr>
          <w:rFonts w:ascii="Times New Roman" w:hAnsi="Times New Roman" w:cs="Times New Roman"/>
          <w:sz w:val="26"/>
          <w:szCs w:val="26"/>
        </w:rPr>
        <w:t xml:space="preserve"> систему Российской Федерации".</w:t>
      </w:r>
    </w:p>
    <w:p w:rsidR="00D53C24" w:rsidRDefault="00D53C24" w:rsidP="00700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Главный государственный налоговый инспектор</w:t>
      </w:r>
      <w:r w:rsidRPr="00ED27E9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005CE" w:rsidRPr="00ED27E9" w:rsidRDefault="007005CE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B2835" w:rsidRPr="00AC61AF" w:rsidRDefault="00CB2835" w:rsidP="00CB28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1FFC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DC1FFC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  <w:r w:rsidRPr="00EA6F91">
        <w:rPr>
          <w:rFonts w:ascii="Times New Roman" w:hAnsi="Times New Roman"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основы бухгалтерского и налогового учета, аудита: сущность, основные задачи, организация ведения; порядок организации взаимодействия с органами прокуратуры, следственными органами, органами внутренних дел;</w:t>
      </w:r>
      <w:proofErr w:type="gramEnd"/>
      <w:r w:rsidRPr="00EA6F91">
        <w:rPr>
          <w:rFonts w:ascii="Times New Roman" w:hAnsi="Times New Roman" w:cs="Times New Roman"/>
          <w:sz w:val="26"/>
          <w:szCs w:val="26"/>
        </w:rPr>
        <w:t xml:space="preserve"> порядок проведения мероприятий налогового контроля; принципы налогового администрирования; документы, подтверждающие право на освобождение от уплаты </w:t>
      </w:r>
      <w:r>
        <w:rPr>
          <w:rFonts w:ascii="Times New Roman" w:hAnsi="Times New Roman" w:cs="Times New Roman"/>
          <w:sz w:val="26"/>
          <w:szCs w:val="26"/>
        </w:rPr>
        <w:t>налогов</w:t>
      </w:r>
      <w:r w:rsidRPr="00EA6F91">
        <w:rPr>
          <w:rFonts w:ascii="Times New Roman" w:hAnsi="Times New Roman" w:cs="Times New Roman"/>
          <w:sz w:val="26"/>
          <w:szCs w:val="26"/>
        </w:rPr>
        <w:t>; особенности налогообложения при ввозе товаров на территорию Российской Федерации и иные территории, находящиеся под ее юрисдикцией;  особенности налогообложения при вывозе товаров с территории Российской Федерации;  пор</w:t>
      </w:r>
      <w:r>
        <w:rPr>
          <w:rFonts w:ascii="Times New Roman" w:hAnsi="Times New Roman" w:cs="Times New Roman"/>
          <w:sz w:val="26"/>
          <w:szCs w:val="26"/>
        </w:rPr>
        <w:t xml:space="preserve">ядок определения налоговой базы; </w:t>
      </w:r>
      <w:proofErr w:type="gramStart"/>
      <w:r w:rsidRPr="00963E7C">
        <w:rPr>
          <w:rFonts w:ascii="Times New Roman" w:hAnsi="Times New Roman" w:cs="Times New Roman"/>
          <w:sz w:val="26"/>
          <w:szCs w:val="26"/>
        </w:rPr>
        <w:t xml:space="preserve">знание правоприменительной практики по вопросам, связанных с применением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20" w:history="1">
        <w:r w:rsidRPr="00963E7C">
          <w:rPr>
            <w:rFonts w:ascii="Times New Roman" w:hAnsi="Times New Roman" w:cs="Times New Roman"/>
            <w:sz w:val="26"/>
            <w:szCs w:val="26"/>
          </w:rPr>
          <w:t>Кодекса</w:t>
        </w:r>
      </w:hyperlink>
      <w:r w:rsidRPr="00963E7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</w:t>
      </w:r>
      <w:r>
        <w:rPr>
          <w:rFonts w:ascii="Times New Roman" w:hAnsi="Times New Roman" w:cs="Times New Roman"/>
          <w:sz w:val="26"/>
          <w:szCs w:val="26"/>
        </w:rPr>
        <w:t>существления контроля (надзора);</w:t>
      </w:r>
      <w:r>
        <w:t xml:space="preserve"> </w:t>
      </w:r>
      <w:r w:rsidRPr="00AC61AF">
        <w:rPr>
          <w:rFonts w:ascii="Times New Roman" w:hAnsi="Times New Roman" w:cs="Times New Roman"/>
          <w:sz w:val="26"/>
          <w:szCs w:val="26"/>
        </w:rPr>
        <w:t>основные принципы обмена информацией с компетентными органами иностранных государств;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proofErr w:type="gramEnd"/>
    </w:p>
    <w:p w:rsidR="00CB2835" w:rsidRDefault="00CB2835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</w:p>
    <w:p w:rsidR="00836ACF" w:rsidRDefault="00836ACF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6.5. </w:t>
      </w:r>
      <w:proofErr w:type="gramStart"/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Наличие функциональных знаний: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виды, назначение и технологии организации проверочных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процедур;</w:t>
      </w:r>
      <w:r w:rsidR="00966C0E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понятие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 единого реестра проверок, процедура его формирования;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меры, принимаемые по результатам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проверки;</w:t>
      </w:r>
      <w:r w:rsidR="00966C0E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плановые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 (рейдовые) осмотры; основания проведения и особенности внеплановых проверок.</w:t>
      </w:r>
      <w:proofErr w:type="gramEnd"/>
    </w:p>
    <w:p w:rsidR="007005CE" w:rsidRPr="00ED27E9" w:rsidRDefault="007005CE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</w:p>
    <w:p w:rsidR="00836ACF" w:rsidRDefault="00836ACF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6.6. Наличие базовых умений: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умение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планировать, рационально использовать служебное время и достигать результата;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коммуникативные умения;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умение управлять изменениями;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оперативно принимать и реализовывать управленческие решения.</w:t>
      </w:r>
    </w:p>
    <w:p w:rsidR="007005CE" w:rsidRPr="00ED27E9" w:rsidRDefault="007005CE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A0851" w:rsidRDefault="00836ACF" w:rsidP="003A085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6.7. Наличие профессиональных умений:</w:t>
      </w:r>
      <w:r w:rsidRPr="00ED27E9">
        <w:rPr>
          <w:color w:val="000000" w:themeColor="text1"/>
          <w:sz w:val="26"/>
          <w:szCs w:val="26"/>
        </w:rPr>
        <w:t xml:space="preserve"> </w:t>
      </w:r>
      <w:r w:rsidR="003A0851" w:rsidRPr="00E60CFD">
        <w:rPr>
          <w:rFonts w:ascii="Times New Roman" w:hAnsi="Times New Roman" w:cs="Times New Roman"/>
          <w:sz w:val="26"/>
          <w:szCs w:val="26"/>
        </w:rPr>
        <w:t xml:space="preserve">расчетно-экономическая деятельность в сфере </w:t>
      </w:r>
      <w:r w:rsidR="003A0851">
        <w:rPr>
          <w:rFonts w:ascii="Times New Roman" w:hAnsi="Times New Roman" w:cs="Times New Roman"/>
          <w:sz w:val="26"/>
          <w:szCs w:val="26"/>
        </w:rPr>
        <w:t>налогов, предусмотренных НК РФ, составление акта по результатам проведения камеральной налоговой проверки.</w:t>
      </w:r>
    </w:p>
    <w:p w:rsidR="007005CE" w:rsidRPr="002A1D1D" w:rsidRDefault="007005CE" w:rsidP="003A0851">
      <w:pPr>
        <w:pStyle w:val="ConsPlusNormal"/>
        <w:ind w:firstLine="708"/>
        <w:jc w:val="both"/>
        <w:rPr>
          <w:sz w:val="26"/>
          <w:szCs w:val="26"/>
        </w:rPr>
      </w:pPr>
    </w:p>
    <w:p w:rsidR="007005CE" w:rsidRPr="00ED27E9" w:rsidRDefault="00836ACF" w:rsidP="00700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6.8. 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функциональных 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умений: </w:t>
      </w:r>
      <w:r w:rsidR="007005CE" w:rsidRPr="00966C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проведение плановых и внеплановых документарных (камеральных) </w:t>
      </w:r>
      <w:r w:rsidR="007005CE">
        <w:rPr>
          <w:rFonts w:ascii="Times New Roman" w:hAnsi="Times New Roman" w:cs="Times New Roman"/>
          <w:color w:val="000000" w:themeColor="text1"/>
          <w:sz w:val="26"/>
          <w:szCs w:val="26"/>
        </w:rPr>
        <w:t>проверок (обследований); формирование и ведение реестров, кадастров, регистров, перечней, каталогов для обеспечения контрольн</w:t>
      </w:r>
      <w:proofErr w:type="gramStart"/>
      <w:r w:rsidR="007005CE">
        <w:rPr>
          <w:rFonts w:ascii="Times New Roman" w:hAnsi="Times New Roman" w:cs="Times New Roman"/>
          <w:color w:val="000000" w:themeColor="text1"/>
          <w:sz w:val="26"/>
          <w:szCs w:val="26"/>
        </w:rPr>
        <w:t>о-</w:t>
      </w:r>
      <w:proofErr w:type="gramEnd"/>
      <w:r w:rsidR="00700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надзорных полномочий; исполнение предписаний, решений и других распорядительных документов.</w:t>
      </w:r>
    </w:p>
    <w:p w:rsidR="003C2094" w:rsidRPr="00ED27E9" w:rsidRDefault="003C2094" w:rsidP="003A08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инспектора,</w:t>
      </w:r>
      <w:r w:rsidRPr="00ED27E9">
        <w:rPr>
          <w:rFonts w:ascii="Times New Roman" w:hAnsi="Times New Roman"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1B76D1" w:rsidRPr="00ED27E9" w:rsidRDefault="001B76D1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 отдел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камеральных </w:t>
      </w:r>
      <w:r w:rsidRPr="00ED27E9">
        <w:rPr>
          <w:rFonts w:ascii="Times New Roman" w:hAnsi="Times New Roman" w:cs="Times New Roman"/>
          <w:sz w:val="26"/>
          <w:szCs w:val="26"/>
        </w:rPr>
        <w:t xml:space="preserve">проверок №1, главный государственный налоговый инспектор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обязан:</w:t>
      </w:r>
      <w:r w:rsidRPr="00ED27E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строго выполнять основные обязанности государственного служащего, определенные ст.15 Федерального закона от 27 июля 2004г №79-ФЗ “О государственной гражданской службе Российской Федерации ”, НК РФ;</w:t>
      </w:r>
      <w:proofErr w:type="gramEnd"/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соблюдения ограничений, в выполнении обязательств и требований к служебному поведению, не нарушать запреты, которые установлены федеральным законом «О государственной гражданской службе Российской Федерации» от 27 июля 2004 г. № 79-ФЗ и другими федеральными законами;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служебный распорядок государственного органа;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за сообщение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за сообщение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строгое выполнение требований и положений Налогового кодекса РФ, федеральных законов и иных нормативных правовых актов РФ, определяющих порядок налогообложения, актов законодательных (представительных) органов власти субъектов Российской Федерации и органов местного самоуправления, а также приказов, указаний, инструкций, правил, распоряжений и иных актов Министерства финансов РФ, Федеральной налоговой службы России, Управления ФНС России по Самарской области по вопросам налогообложения;</w:t>
      </w:r>
      <w:proofErr w:type="gramEnd"/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обязанность по осуществлению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контроля за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представлением в налоговый орган налогоплательщиками, отнесёнными к компетентнос</w:t>
      </w:r>
      <w:r w:rsidR="00C35317">
        <w:rPr>
          <w:rFonts w:ascii="Times New Roman" w:hAnsi="Times New Roman" w:cs="Times New Roman"/>
          <w:color w:val="000000" w:themeColor="text1"/>
          <w:sz w:val="26"/>
          <w:szCs w:val="26"/>
        </w:rPr>
        <w:t>ти отдела, налоговой отчётности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за исчислением и уплатой </w:t>
      </w:r>
      <w:r w:rsidR="00C35317">
        <w:rPr>
          <w:rFonts w:ascii="Times New Roman" w:hAnsi="Times New Roman" w:cs="Times New Roman"/>
          <w:color w:val="000000" w:themeColor="text1"/>
          <w:sz w:val="26"/>
          <w:szCs w:val="26"/>
        </w:rPr>
        <w:t>налогов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проведение камеральных проверок по вопросу правомерности заявленных льгот по налогам и сборам, установленных законодательством РФ, налогоплательщиками, отнесёнными к компетентности отдела;</w:t>
      </w:r>
    </w:p>
    <w:p w:rsidR="003A0851" w:rsidRDefault="003A0851" w:rsidP="003A085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-осуществление взаимодействия с правоохранительными органами и иными контролирующими органами в рамках установленной сферы деятельности, взаимодействие между структурными подразделениями территориального налогового органа;</w:t>
      </w:r>
    </w:p>
    <w:p w:rsidR="003A0851" w:rsidRDefault="003A0851" w:rsidP="003A085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формирование и направление в Управление отчетности в рамках установленной компетенции; 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проводить камеральные проверки всей 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представляемой налогоплательщиками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, отнесенными к компетенции отдела, налоговой отчетности в соответствии с «Регламентом проведения камеральных проверок налоговой отчетности, оформления и реализации их результатов»;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налоговые проверки в соответствии с отраслевыми «Методическими рекомендациями по проведению камеральной налоговой проверки …», указаниями, распоряжениями и разъяснениями вышестоящего налогового органа и руководства;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регламентацию действий работника отдела камеральных проверок, утвержденную инструкциями на рабочие места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владеть навыками эксплуатации ПЭВМ, работы в среде </w:t>
      </w:r>
      <w:proofErr w:type="spell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Windows</w:t>
      </w:r>
      <w:proofErr w:type="spell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программном комплексе «Система ЭОД местного уровня» </w:t>
      </w:r>
      <w:r w:rsidR="00C35317">
        <w:rPr>
          <w:rFonts w:ascii="Times New Roman" w:hAnsi="Times New Roman" w:cs="Times New Roman"/>
          <w:sz w:val="26"/>
          <w:szCs w:val="26"/>
        </w:rPr>
        <w:t>АИС Налог 3; ПК «АСК НДС-2»</w:t>
      </w:r>
      <w:r w:rsidR="00C35317" w:rsidRPr="000029E7">
        <w:rPr>
          <w:rFonts w:ascii="Times New Roman" w:hAnsi="Times New Roman" w:cs="Times New Roman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объеме пользователя Системы, занимающегося учетом и контролем отчетных документов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(камеральной проверкой);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проверки на основе налоговых деклараций и иных документов, служащих основанием для исчисления и уплаты налогов и сборов, налогоплательщиков, отнесенных к компетенции отдела, с учетом сопоставления показателей представленной отчетности, истребованных документов, косвенной информации из внутренних и внешних источников и результатов встречных проверок;</w:t>
      </w:r>
      <w:proofErr w:type="gramEnd"/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представлением налогоплательщиками, отнесенными к компетенции отдела, в налоговый орган налоговой отчетности, связанной с исчислением и уплатой налогов и других платежей для проведения камерального контроля. Своевременно принимать меры к налогоплательщикам, не представившим налоговые декларации в установленный срок с использованием прав, предоставленных Налоговым кодексом РФ и другими законодательными актами;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встречные проверки деятельности налогоплательщиков, отнесенных к компетенции отдела, в соответствии с «Регламентом проведения встречных проверок»;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сроки проведения камеральных проверок, оформления их результатов в соответствии с «Регламентом проведения камеральных проверок…»;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сроки и порядок передачи проектов решений и материалов камеральных проверок в юридический отдел для согласования (визирования);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своевременно и в установленном порядке направлять налогоплательщикам и налоговым агентам решения по результатам камеральной проверки;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своевременно передавать в отдел урегулирования задолженности копии решений, вынесенных по результатам рассмотрения материалов камеральных проверок налогоплательщиков и налоговых агентов для направления требований об уплате.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процедурах обеспечения производства по делам о налоговых правонарушениях, нарушениях законодательства о налогах и сборах;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автоматизированный контроль налоговой отчетности, представляемой налогоплательщиками и оформлять его результаты в соответствии с «Регламентом проведения камеральных проверок…», по налогоплательщикам, по которым получен протокол ошибок, проводить углубленные камеральные проверки;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по проведению работы по взаимодействию с правоохранительными органами и иными контролирующими органами, а также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 по предмету деятельности отдела;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работу по получению информации о деятельности налогоплательщиков из внешних источников (в том числе косвенной информации от других организаций, информации от правоохранительных и других контролирующих органов, других данных). Проводить мониторинг и анализ полученной информации в целях качественного и результативного проведения контрольных мероприятий;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анализировать схемы уклонения от налогообложения, налогоплательщиков, отнесенных к компетенции отдела, готовить предложения по их предотвращению в соответствии с п.2.3 инструкции на рабочее место РМ 10-5-1;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отбор налогоплательщиков, имеющих низкую налоговую нагрузку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на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основе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имеющейся в налоговом органе информации с использованием данных информационных ресурсов, подготовку камерального анализа финансово-хозяйственной деятельности данных предприятий;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анализировать исходные данные и оценивать возможность их использования для формирования отчетности с использованием технологического процесса «Статистическая отчетность», подготовки информаций, документов и сведений для других структурных подразделений инспекции, руководства и вышестоящих налоговых органов РФ;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формировать статистическую отчетность по предмету деятельности отдела, готовить информации, пояснительные записки, аналитические данные по предмету деятельности отдела, обеспечивать достоверность и своевременность их представления в отделы инспекции, руководству, УФНС России по Самарской области;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работу по взаимодействию с правоохранительными органами и иными контролирующими органами, а также с органами и уполномоченными лицами, обязанными в соответствии с законодательством о налогах и сборах представлять в налоговые органы информацию, с целью повышения эффективности налогового контроля;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подготовке ответов на письменные запросы налогоплательщиков;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подготовку перечня налоговых обязательств по категориям налогоплательщиков для последующей актуализации;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разъяснительную работу по применению законодательства о налогах и сборах, а также принятых в соответствии с ними нормативных правовых актов, работникам отдела;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принимать участие при подготовке отделом отчетов, пояснительных записок, аналитических данных, обеспечивать достоверность и своевременность их представления в отделы инспекции, руководству инспекции, УФНС России по Самарской области по предмету деятельности отдела;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принимать участие в рабочих совещаниях, комиссиях, проводить техучебу, рассматривать предложения, жалобы налогоплательщиков в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пределах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возложенных на отдел функций и задач;</w:t>
      </w: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делопроизводство и обесп</w:t>
      </w:r>
      <w:r w:rsidR="00893436">
        <w:rPr>
          <w:rFonts w:ascii="Times New Roman" w:hAnsi="Times New Roman" w:cs="Times New Roman"/>
          <w:color w:val="000000" w:themeColor="text1"/>
          <w:sz w:val="26"/>
          <w:szCs w:val="26"/>
        </w:rPr>
        <w:t>ечивать сохранность документов;</w:t>
      </w:r>
    </w:p>
    <w:p w:rsidR="00893436" w:rsidRPr="00893436" w:rsidRDefault="00893436" w:rsidP="008934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>- выполнение технологических процессов ФНС России (либо операций технологических процессов ФНС России);</w:t>
      </w:r>
    </w:p>
    <w:p w:rsidR="00893436" w:rsidRPr="00893436" w:rsidRDefault="00893436" w:rsidP="008934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>- самоконтроль выполняемых должностным лицом действий;</w:t>
      </w:r>
    </w:p>
    <w:p w:rsidR="00893436" w:rsidRDefault="00893436" w:rsidP="008934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proofErr w:type="gramStart"/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>контроль</w:t>
      </w:r>
      <w:proofErr w:type="gramEnd"/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применением автоматизированный контрольных процедур в случае полной или частичной автоматизации выполнения технологического процесса ФНС России.</w:t>
      </w:r>
    </w:p>
    <w:p w:rsidR="003A0851" w:rsidRPr="00ED27E9" w:rsidRDefault="003A0851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9. В целях исполнения возложенных должностных обязанностей главный государственный налоговый инспектор имеет право: </w:t>
      </w:r>
    </w:p>
    <w:p w:rsidR="00836AC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недели;</w:t>
      </w:r>
    </w:p>
    <w:p w:rsidR="00DC386F" w:rsidRPr="00CD49D6" w:rsidRDefault="00DC386F" w:rsidP="00DC38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использовать, в рамках выполнения своих обязанностей, подсистему удаленного доступа к Федеральным информационным ресурсам;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результативности профессиональной служебной деятельности и условиями должностного роста;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оплату труда и другие выплаты в соответствии с Федеральным законом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защиту сведений о гражданском служащем;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на должностной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рост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конкурсной основе;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членство в профессиональном союзе;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проведение по его заявлению служебной проверки;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защиту своих прав и законных интересов на гражданской службе, включая обжалование в суд их нарушения;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36ACF" w:rsidRPr="00B930D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930DF">
        <w:rPr>
          <w:rFonts w:ascii="Times New Roman" w:hAnsi="Times New Roman" w:cs="Times New Roman"/>
          <w:color w:val="000000" w:themeColor="text1"/>
          <w:sz w:val="26"/>
          <w:szCs w:val="26"/>
        </w:rP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36ACF" w:rsidRPr="00B930D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930DF">
        <w:rPr>
          <w:rFonts w:ascii="Times New Roman" w:hAnsi="Times New Roman" w:cs="Times New Roman"/>
          <w:color w:val="000000" w:themeColor="text1"/>
          <w:sz w:val="26"/>
          <w:szCs w:val="26"/>
        </w:rPr>
        <w:t>- на государственное пенсионное обеспечение в соответствии с федеральным законом;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вносить предложения по любым вопросам, отнесенным к компетенции отдела;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взаимодействие по вопросам своей деятельности со всеми отделами Межрайонной ИФНС России № 15 по Самарской области и определять направления работы отдела по представленным проектам документов, заключений других документов служебной переписки;</w:t>
      </w:r>
    </w:p>
    <w:p w:rsidR="00836ACF" w:rsidRPr="00ED27E9" w:rsidRDefault="00836ACF" w:rsidP="00836AC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- 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сборов, а также пояснения и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документы, подтверждающие правильность исчисления и своевременность уплаты налогов;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- проводить камеральные налоговые проверки в порядке, установленным действующим законодательством;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- 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вызывать на основании письменного уведомления лиц для дачи пояснений в связи с уплатой (перечислением) ими налогов;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- производить опрос свидетелей, показания которых могут иметь значение для осуществления налогового контроля;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подготавливать протоколы об административных правонарушениях на должностных лиц организаций, учреждений и граждан при установлении фактов нарушений ими законодательства о налогах и сборах;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вести переписку по вопросам, относящимся к компетенции отдела;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работать с документами отделов инспекции для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выполнения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возложенных на отдел задач;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иные права, предусмотренные законодательством Российской Федерации, актами ФНС России и Управления;</w:t>
      </w:r>
    </w:p>
    <w:p w:rsidR="00836AC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требовать от работников отдела качественного и своевременного исполнения плана работы, сроков проведения камеральных проверок, заданий и поручений руководства.</w:t>
      </w:r>
    </w:p>
    <w:p w:rsidR="001B76D1" w:rsidRPr="00ED27E9" w:rsidRDefault="001B76D1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Pr="00ED27E9">
        <w:rPr>
          <w:rFonts w:ascii="Times New Roman" w:hAnsi="Times New Roman" w:cs="Times New Roman"/>
          <w:sz w:val="26"/>
          <w:szCs w:val="26"/>
        </w:rPr>
        <w:br/>
        <w:t>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</w:t>
      </w:r>
      <w:r w:rsidR="00ED27E9" w:rsidRPr="00ED27E9">
        <w:rPr>
          <w:rFonts w:ascii="Times New Roman" w:hAnsi="Times New Roman" w:cs="Times New Roman"/>
          <w:sz w:val="26"/>
          <w:szCs w:val="26"/>
        </w:rPr>
        <w:t>положением об инспекции,</w:t>
      </w:r>
      <w:r w:rsidRPr="00ED27E9">
        <w:rPr>
          <w:rFonts w:ascii="Times New Roman" w:hAnsi="Times New Roman" w:cs="Times New Roman"/>
          <w:sz w:val="26"/>
          <w:szCs w:val="26"/>
        </w:rPr>
        <w:t xml:space="preserve"> приказами (распоряжениями) ФНС России.</w:t>
      </w:r>
      <w:proofErr w:type="gramEnd"/>
    </w:p>
    <w:p w:rsidR="001B76D1" w:rsidRPr="00ED27E9" w:rsidRDefault="001B76D1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8387F" w:rsidRPr="0098387F" w:rsidRDefault="00836AC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11. 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98387F">
        <w:rPr>
          <w:rFonts w:ascii="Times New Roman" w:hAnsi="Times New Roman" w:cs="Times New Roman"/>
          <w:sz w:val="26"/>
          <w:szCs w:val="26"/>
        </w:rPr>
        <w:t xml:space="preserve"> </w:t>
      </w:r>
      <w:r w:rsidR="0098387F" w:rsidRPr="0098387F">
        <w:rPr>
          <w:rFonts w:ascii="Times New Roman" w:hAnsi="Times New Roman" w:cs="Times New Roman"/>
          <w:sz w:val="26"/>
          <w:szCs w:val="26"/>
        </w:rPr>
        <w:t>Кроме того, главный государственный налоговый инспектор несет ответственность: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нарушение трудовой и исполнительской дисциплины в Инспекции;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несоблюдение законодательства о противодействии коррупции.</w:t>
      </w:r>
    </w:p>
    <w:p w:rsidR="00836ACF" w:rsidRPr="00ED27E9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IV. Перечень вопросов, по которым 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главный государственный налоговый инспектор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вправе </w:t>
      </w:r>
      <w:r w:rsidRPr="00ED27E9">
        <w:rPr>
          <w:rFonts w:ascii="Times New Roman" w:hAnsi="Times New Roman" w:cs="Times New Roman"/>
          <w:b/>
          <w:sz w:val="26"/>
          <w:szCs w:val="26"/>
        </w:rPr>
        <w:t>или обязан</w:t>
      </w:r>
      <w:r w:rsidRPr="00ED27E9">
        <w:rPr>
          <w:rFonts w:ascii="Times New Roman" w:hAnsi="Times New Roman" w:cs="Times New Roman"/>
          <w:b/>
          <w:sz w:val="26"/>
          <w:szCs w:val="26"/>
        </w:rPr>
        <w:br/>
        <w:t xml:space="preserve"> самостоятельно принимать управленческие и иные решения</w:t>
      </w:r>
    </w:p>
    <w:p w:rsidR="00836ACF" w:rsidRPr="00ED27E9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12. При исполнении служебных обязанностей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главный государственный налоговый инспектор вправе самостоятельно приним</w:t>
      </w:r>
      <w:r w:rsidRPr="00ED27E9">
        <w:rPr>
          <w:rFonts w:ascii="Times New Roman" w:hAnsi="Times New Roman" w:cs="Times New Roman"/>
          <w:sz w:val="26"/>
          <w:szCs w:val="26"/>
        </w:rPr>
        <w:t>ать решения по вопросам: отнесенных к его ведению и в пределах его компетенции.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13. При исполнении служебных обязанностей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главный государственный налоговый инспектор обязан самостоятельно принимать</w:t>
      </w:r>
      <w:r w:rsidRPr="00ED27E9">
        <w:rPr>
          <w:rFonts w:ascii="Times New Roman" w:hAnsi="Times New Roman" w:cs="Times New Roman"/>
          <w:sz w:val="26"/>
          <w:szCs w:val="26"/>
        </w:rPr>
        <w:t xml:space="preserve"> решения по вопросам: подготовке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которым главный государственный налоговый инспектор вправе или обязан участвовать 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 xml:space="preserve">при подготовке проектов нормативных правовых актов и (или) 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</w:r>
      <w:r w:rsidRPr="00ED27E9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14. 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15. 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3A0851" w:rsidRPr="00ED27E9" w:rsidRDefault="003A0851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ED27E9">
        <w:rPr>
          <w:rFonts w:ascii="Times New Roman" w:hAnsi="Times New Roman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16. В соответствии со своими должностными обязанностями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принимает решения в сроки, установленные </w:t>
      </w:r>
      <w:r w:rsidRPr="00ED27E9">
        <w:rPr>
          <w:rFonts w:ascii="Times New Roman" w:hAnsi="Times New Roman" w:cs="Times New Roman"/>
          <w:sz w:val="26"/>
          <w:szCs w:val="26"/>
        </w:rPr>
        <w:t>законодательными и иными нормативными правовыми актами Российской Федерации.</w:t>
      </w:r>
    </w:p>
    <w:p w:rsidR="003A0851" w:rsidRDefault="003A0851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836ACF" w:rsidRPr="00ED27E9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ED27E9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  <w:r w:rsidRPr="00ED27E9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</w:t>
      </w:r>
      <w:r w:rsidRPr="00ED27E9">
        <w:rPr>
          <w:rFonts w:ascii="Times New Roman" w:hAnsi="Times New Roman" w:cs="Times New Roman"/>
          <w:sz w:val="26"/>
          <w:szCs w:val="26"/>
        </w:rPr>
        <w:br/>
        <w:t>ст</w:t>
      </w:r>
      <w:proofErr w:type="gramEnd"/>
      <w:r w:rsidRPr="00ED27E9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ED27E9">
        <w:rPr>
          <w:rFonts w:ascii="Times New Roman" w:hAnsi="Times New Roman" w:cs="Times New Roman"/>
          <w:sz w:val="26"/>
          <w:szCs w:val="26"/>
        </w:rPr>
        <w:t xml:space="preserve"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Кодексом этики и служебного поведения </w:t>
      </w:r>
      <w:r w:rsidRPr="00ED27E9">
        <w:rPr>
          <w:rFonts w:ascii="Times New Roman" w:hAnsi="Times New Roman" w:cs="Times New Roman"/>
          <w:sz w:val="26"/>
          <w:szCs w:val="26"/>
        </w:rPr>
        <w:lastRenderedPageBreak/>
        <w:t>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A0851" w:rsidRPr="00ED27E9" w:rsidRDefault="003A0851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836ACF" w:rsidRPr="00ED27E9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18. 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информационное, техническое, др. обеспечение (принимает участие в обеспечении) оказания следующих видов государственных услуг, осуществляемых Межрайонной инспекцией ФНС России № 15 по Самарской области: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информирование по письменному обращению налогоплательщика;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индивидуальное устное информирование налогоплательщика;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информирование налогоплательщиков по телефону;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рассмотрение обращений граждан Российской Федерации.</w:t>
      </w:r>
    </w:p>
    <w:p w:rsidR="003A0851" w:rsidRPr="00ED27E9" w:rsidRDefault="003A0851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836ACF" w:rsidRPr="00ED27E9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  <w:r w:rsidRPr="00ED27E9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r w:rsidRPr="00ED27E9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ED27E9">
        <w:rPr>
          <w:rFonts w:ascii="Times New Roman" w:hAnsi="Times New Roman" w:cs="Times New Roman"/>
          <w:sz w:val="26"/>
          <w:szCs w:val="26"/>
        </w:rPr>
        <w:t>: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386F" w:rsidRPr="00C51C8F" w:rsidRDefault="00DC386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08AE" w:rsidRDefault="001008AE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08AE" w:rsidRDefault="001008AE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08AE" w:rsidRDefault="001008AE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ACF" w:rsidRPr="00B93661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836ACF" w:rsidRPr="00B93661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57"/>
        <w:gridCol w:w="2683"/>
        <w:gridCol w:w="2751"/>
        <w:gridCol w:w="2040"/>
        <w:gridCol w:w="2185"/>
      </w:tblGrid>
      <w:tr w:rsidR="00836ACF" w:rsidRPr="00FD546B" w:rsidTr="0060305C">
        <w:trPr>
          <w:trHeight w:val="240"/>
          <w:jc w:val="center"/>
        </w:trPr>
        <w:tc>
          <w:tcPr>
            <w:tcW w:w="557" w:type="dxa"/>
            <w:vAlign w:val="center"/>
          </w:tcPr>
          <w:p w:rsidR="00836ACF" w:rsidRPr="00FD546B" w:rsidRDefault="00836ACF" w:rsidP="00771D1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683" w:type="dxa"/>
            <w:vAlign w:val="center"/>
          </w:tcPr>
          <w:p w:rsidR="00836ACF" w:rsidRDefault="00836ACF" w:rsidP="00771D1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836ACF" w:rsidRPr="00FD546B" w:rsidRDefault="00836ACF" w:rsidP="00771D1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836ACF" w:rsidRPr="00FD546B" w:rsidRDefault="00836ACF" w:rsidP="00771D1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836ACF" w:rsidRPr="00FD546B" w:rsidRDefault="00836ACF" w:rsidP="00771D1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836ACF" w:rsidRPr="00FD546B" w:rsidRDefault="00836ACF" w:rsidP="00771D1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836ACF" w:rsidRPr="00FD546B" w:rsidTr="0060305C">
        <w:trPr>
          <w:trHeight w:val="240"/>
          <w:jc w:val="center"/>
        </w:trPr>
        <w:tc>
          <w:tcPr>
            <w:tcW w:w="557" w:type="dxa"/>
            <w:tcBorders>
              <w:top w:val="nil"/>
            </w:tcBorders>
            <w:vAlign w:val="center"/>
          </w:tcPr>
          <w:p w:rsidR="00836ACF" w:rsidRPr="00FD546B" w:rsidRDefault="00836ACF" w:rsidP="00771D1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683" w:type="dxa"/>
            <w:tcBorders>
              <w:top w:val="nil"/>
            </w:tcBorders>
            <w:vAlign w:val="center"/>
          </w:tcPr>
          <w:p w:rsidR="00836ACF" w:rsidRPr="00066DB0" w:rsidRDefault="00836ACF" w:rsidP="00771D1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0" w:name="_GoBack"/>
            <w:bookmarkEnd w:id="0"/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836ACF" w:rsidRPr="00FD546B" w:rsidRDefault="00836ACF" w:rsidP="00771D1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836ACF" w:rsidRPr="00FD546B" w:rsidRDefault="00836ACF" w:rsidP="00771D1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836ACF" w:rsidRPr="00FD546B" w:rsidRDefault="00836ACF" w:rsidP="00771D1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836ACF" w:rsidRPr="003B7A81" w:rsidRDefault="00836ACF" w:rsidP="00836ACF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E3255C" w:rsidRDefault="00E3255C"/>
    <w:sectPr w:rsidR="00E3255C" w:rsidSect="00E56FC3">
      <w:headerReference w:type="default" r:id="rId21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D94" w:rsidRDefault="00BD4D94" w:rsidP="00836ACF">
      <w:pPr>
        <w:spacing w:after="0" w:line="240" w:lineRule="auto"/>
      </w:pPr>
      <w:r>
        <w:separator/>
      </w:r>
    </w:p>
  </w:endnote>
  <w:endnote w:type="continuationSeparator" w:id="0">
    <w:p w:rsidR="00BD4D94" w:rsidRDefault="00BD4D94" w:rsidP="00836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D94" w:rsidRDefault="00BD4D94" w:rsidP="00836ACF">
      <w:pPr>
        <w:spacing w:after="0" w:line="240" w:lineRule="auto"/>
      </w:pPr>
      <w:r>
        <w:separator/>
      </w:r>
    </w:p>
  </w:footnote>
  <w:footnote w:type="continuationSeparator" w:id="0">
    <w:p w:rsidR="00BD4D94" w:rsidRDefault="00BD4D94" w:rsidP="00836ACF">
      <w:pPr>
        <w:spacing w:after="0" w:line="240" w:lineRule="auto"/>
      </w:pPr>
      <w:r>
        <w:continuationSeparator/>
      </w:r>
    </w:p>
  </w:footnote>
  <w:footnote w:id="1">
    <w:p w:rsidR="00836ACF" w:rsidRPr="000916AA" w:rsidRDefault="00836ACF" w:rsidP="00836ACF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2">
    <w:p w:rsidR="00836ACF" w:rsidRPr="00AF4BFF" w:rsidRDefault="00836ACF" w:rsidP="00836AC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D8364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008A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D4D9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CF"/>
    <w:rsid w:val="0000527A"/>
    <w:rsid w:val="00006940"/>
    <w:rsid w:val="00066DB0"/>
    <w:rsid w:val="000D1A4F"/>
    <w:rsid w:val="001008AE"/>
    <w:rsid w:val="001B76D1"/>
    <w:rsid w:val="00212312"/>
    <w:rsid w:val="0025445A"/>
    <w:rsid w:val="002B23A2"/>
    <w:rsid w:val="002C3DC9"/>
    <w:rsid w:val="00351B5E"/>
    <w:rsid w:val="003609D6"/>
    <w:rsid w:val="003A0851"/>
    <w:rsid w:val="003B268F"/>
    <w:rsid w:val="003C2094"/>
    <w:rsid w:val="003C37E5"/>
    <w:rsid w:val="004A072D"/>
    <w:rsid w:val="005A6DEF"/>
    <w:rsid w:val="005D2887"/>
    <w:rsid w:val="005F02EF"/>
    <w:rsid w:val="0060305C"/>
    <w:rsid w:val="00633584"/>
    <w:rsid w:val="006337DE"/>
    <w:rsid w:val="0067144A"/>
    <w:rsid w:val="006968AA"/>
    <w:rsid w:val="006D48ED"/>
    <w:rsid w:val="007005CE"/>
    <w:rsid w:val="00735A31"/>
    <w:rsid w:val="007D4241"/>
    <w:rsid w:val="0081202E"/>
    <w:rsid w:val="00817066"/>
    <w:rsid w:val="00836ACF"/>
    <w:rsid w:val="00893436"/>
    <w:rsid w:val="00966C0E"/>
    <w:rsid w:val="0098387F"/>
    <w:rsid w:val="009B79B1"/>
    <w:rsid w:val="009C0BAF"/>
    <w:rsid w:val="009E5F37"/>
    <w:rsid w:val="00A963BC"/>
    <w:rsid w:val="00AA39EC"/>
    <w:rsid w:val="00AA720B"/>
    <w:rsid w:val="00B01ADB"/>
    <w:rsid w:val="00B65FBE"/>
    <w:rsid w:val="00B930DF"/>
    <w:rsid w:val="00BD4D94"/>
    <w:rsid w:val="00C35317"/>
    <w:rsid w:val="00CB2835"/>
    <w:rsid w:val="00D53C24"/>
    <w:rsid w:val="00D83647"/>
    <w:rsid w:val="00DC386F"/>
    <w:rsid w:val="00E3255C"/>
    <w:rsid w:val="00E56FC3"/>
    <w:rsid w:val="00EC2284"/>
    <w:rsid w:val="00ED27E9"/>
    <w:rsid w:val="00F141A5"/>
    <w:rsid w:val="00FD4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CF"/>
  </w:style>
  <w:style w:type="paragraph" w:styleId="1">
    <w:name w:val="heading 1"/>
    <w:basedOn w:val="a"/>
    <w:next w:val="a"/>
    <w:link w:val="10"/>
    <w:uiPriority w:val="9"/>
    <w:qFormat/>
    <w:rsid w:val="00836A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6A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836ACF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836ACF"/>
    <w:rPr>
      <w:sz w:val="20"/>
      <w:szCs w:val="20"/>
    </w:rPr>
  </w:style>
  <w:style w:type="paragraph" w:customStyle="1" w:styleId="ConsPlusNormal">
    <w:name w:val="ConsPlusNormal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36A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36ACF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836ACF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36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6ACF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836ACF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36ACF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36ACF"/>
  </w:style>
  <w:style w:type="paragraph" w:styleId="ad">
    <w:name w:val="footer"/>
    <w:basedOn w:val="a"/>
    <w:link w:val="ae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36A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CF"/>
  </w:style>
  <w:style w:type="paragraph" w:styleId="1">
    <w:name w:val="heading 1"/>
    <w:basedOn w:val="a"/>
    <w:next w:val="a"/>
    <w:link w:val="10"/>
    <w:uiPriority w:val="9"/>
    <w:qFormat/>
    <w:rsid w:val="00836A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6A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836ACF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836ACF"/>
    <w:rPr>
      <w:sz w:val="20"/>
      <w:szCs w:val="20"/>
    </w:rPr>
  </w:style>
  <w:style w:type="paragraph" w:customStyle="1" w:styleId="ConsPlusNormal">
    <w:name w:val="ConsPlusNormal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36A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36ACF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836ACF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36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6ACF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836ACF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36ACF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36ACF"/>
  </w:style>
  <w:style w:type="paragraph" w:styleId="ad">
    <w:name w:val="footer"/>
    <w:basedOn w:val="a"/>
    <w:link w:val="ae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36A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6B36C47A57B92AF530C4AB23B9837BBF42A9609401063114B13A0AB1615D44D7D4C579BD1F16EArDf2F" TargetMode="External"/><Relationship Id="rId13" Type="http://schemas.openxmlformats.org/officeDocument/2006/relationships/hyperlink" Target="consultantplus://offline/ref=356B36C47A57B92AF530C4AB23B9837BBF42A86D950B063114B13A0AB1615D44D7D4C579BD1D12E5rDf6F" TargetMode="External"/><Relationship Id="rId18" Type="http://schemas.openxmlformats.org/officeDocument/2006/relationships/hyperlink" Target="consultantplus://offline/ref=FC3FB62321C91910F0017EC7D901747B2B135356FC08FA6676237CB9BFs5f9F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356B36C47A57B92AF530C4AB23B9837BBF42A9629A0E063114B13A0AB1r6f1F" TargetMode="External"/><Relationship Id="rId12" Type="http://schemas.openxmlformats.org/officeDocument/2006/relationships/hyperlink" Target="consultantplus://offline/ref=356B36C47A57B92AF530C4AB23B9837BBF42A9609401063114B13A0AB1615D44D7D4C579BD1E15E4rDf2F" TargetMode="External"/><Relationship Id="rId17" Type="http://schemas.openxmlformats.org/officeDocument/2006/relationships/hyperlink" Target="consultantplus://offline/ref=FC3FB62321C91910F0017EC7D901747B2B115255F10FFA6676237CB9BFs5f9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C3FB62321C91910F0017EC7D901747B2B135457F10AFA6676237CB9BFs5f9F" TargetMode="External"/><Relationship Id="rId20" Type="http://schemas.openxmlformats.org/officeDocument/2006/relationships/hyperlink" Target="consultantplus://offline/ref=FC3FB62321C91910F0017EC7D901747B2B115350FE09FA6676237CB9BFs5f9F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56B36C47A57B92AF530C4AB23B9837BBF42A9609401063114B13A0AB1615D44D7D4C579BD1E15E5rDf5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C3FB62321C91910F0017EC7D901747B2B115255FC0EFA6676237CB9BFs5f9F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356B36C47A57B92AF530C4AB23B9837BBF42A9609401063114B13A0AB1615D44D7D4C579BD1E15EArDf2F" TargetMode="External"/><Relationship Id="rId19" Type="http://schemas.openxmlformats.org/officeDocument/2006/relationships/hyperlink" Target="consultantplus://offline/ref=FC3FB62321C91910F0017EC7D901747B2B125B5FFA08FA6676237CB9BFs5f9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6B36C47A57B92AF530C4AB23B9837BBF42A9609401063114B13A0AB1615D44D7D4C579BD1E15EBrDf6F" TargetMode="External"/><Relationship Id="rId14" Type="http://schemas.openxmlformats.org/officeDocument/2006/relationships/hyperlink" Target="consultantplus://offline/ref=356B36C47A57B92AF530C4AB23B9837BBF42A86D950B063114B13A0AB1615D44D7D4C579BD1D1DEDrDf8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5108</Words>
  <Characters>29116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34156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Абхаирова Татьяна Андреевна</dc:creator>
  <cp:lastModifiedBy>Морозова Вера Алексеевна</cp:lastModifiedBy>
  <cp:revision>6</cp:revision>
  <cp:lastPrinted>2021-07-05T07:41:00Z</cp:lastPrinted>
  <dcterms:created xsi:type="dcterms:W3CDTF">2021-06-18T05:57:00Z</dcterms:created>
  <dcterms:modified xsi:type="dcterms:W3CDTF">2024-02-26T07:14:00Z</dcterms:modified>
</cp:coreProperties>
</file>